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67D" w:rsidRDefault="0064767D" w:rsidP="0064767D">
      <w:pPr>
        <w:spacing w:line="480" w:lineRule="auto"/>
        <w:rPr>
          <w:rFonts w:ascii="Times New Roman" w:hAnsi="Times New Roman" w:cs="Times New Roman"/>
          <w:b/>
          <w:sz w:val="24"/>
          <w:szCs w:val="24"/>
        </w:rPr>
      </w:pPr>
    </w:p>
    <w:p w:rsidR="0064767D" w:rsidRDefault="0064767D" w:rsidP="0064767D">
      <w:pPr>
        <w:spacing w:line="480" w:lineRule="auto"/>
        <w:rPr>
          <w:rFonts w:ascii="Times New Roman" w:hAnsi="Times New Roman" w:cs="Times New Roman"/>
          <w:b/>
          <w:sz w:val="24"/>
          <w:szCs w:val="24"/>
        </w:rPr>
      </w:pPr>
    </w:p>
    <w:p w:rsidR="0064767D" w:rsidRDefault="00ED57B3" w:rsidP="006476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4767D" w:rsidRDefault="00ED57B3" w:rsidP="006476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4767D" w:rsidRDefault="00ED57B3" w:rsidP="006476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jc w:val="center"/>
        <w:rPr>
          <w:rFonts w:ascii="Times New Roman" w:hAnsi="Times New Roman" w:cs="Times New Roman"/>
          <w:sz w:val="24"/>
          <w:szCs w:val="24"/>
        </w:rPr>
      </w:pPr>
    </w:p>
    <w:p w:rsidR="0064767D" w:rsidRPr="0064767D" w:rsidRDefault="0064767D" w:rsidP="0064767D">
      <w:pPr>
        <w:spacing w:line="480" w:lineRule="auto"/>
        <w:jc w:val="center"/>
        <w:rPr>
          <w:rFonts w:ascii="Times New Roman" w:hAnsi="Times New Roman" w:cs="Times New Roman"/>
          <w:sz w:val="24"/>
          <w:szCs w:val="24"/>
        </w:rPr>
      </w:pPr>
    </w:p>
    <w:p w:rsidR="0064767D" w:rsidRDefault="0064767D" w:rsidP="0064767D">
      <w:pPr>
        <w:spacing w:line="480" w:lineRule="auto"/>
        <w:rPr>
          <w:rFonts w:ascii="Times New Roman" w:hAnsi="Times New Roman" w:cs="Times New Roman"/>
          <w:b/>
          <w:sz w:val="24"/>
          <w:szCs w:val="24"/>
        </w:rPr>
      </w:pPr>
    </w:p>
    <w:p w:rsidR="00B16E88" w:rsidRDefault="00B16E88" w:rsidP="00B16E88">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Lesson Plan</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Title: Basic Health</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Overview</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 xml:space="preserve">Basic Health is one of the relevant courses for students due to the benefits it carries. Basic health for grade 6 students will make it known on the need to maintain hygienic for increased performance in class. </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Objective</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Students will:</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Develop skills needed to respond to basic hekath issues</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Develop an understanding of influence of basic health on learning</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Implement information on learning</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Materials</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board, exercise books, pencils and pens, diagrams, basic health textbook, computers, internet connection. </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Directions</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1: Assess students on their knowledge on basic health and determine what in learning will be successful. Through working in two groups, basic health course will be well understood. </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Step 2: I will introduce basic health terms to students enabling familiarity and preparedness to the course and anticipation to learn.</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Step 3: There will be debates in the classroom among the two groups formed leading to an understanding of basic health course. </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4: Collaboration to answer tests and quizzes to determine the level of knowledge among students in the classroom. </w:t>
      </w:r>
    </w:p>
    <w:p w:rsidR="00B16E88"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Evaluation</w:t>
      </w:r>
    </w:p>
    <w:p w:rsidR="00B16E88" w:rsidRPr="00525075" w:rsidRDefault="00B16E88" w:rsidP="00B16E88">
      <w:pPr>
        <w:spacing w:line="480" w:lineRule="auto"/>
        <w:rPr>
          <w:rFonts w:ascii="Times New Roman" w:hAnsi="Times New Roman" w:cs="Times New Roman"/>
          <w:sz w:val="24"/>
          <w:szCs w:val="24"/>
        </w:rPr>
      </w:pPr>
      <w:r>
        <w:rPr>
          <w:rFonts w:ascii="Times New Roman" w:hAnsi="Times New Roman" w:cs="Times New Roman"/>
          <w:sz w:val="24"/>
          <w:szCs w:val="24"/>
        </w:rPr>
        <w:t>I will observe students preparedness, ease of answering questions and tests to determine success.</w:t>
      </w:r>
    </w:p>
    <w:p w:rsidR="00B16E88" w:rsidRDefault="007E2055" w:rsidP="0064767D">
      <w:pPr>
        <w:spacing w:line="480" w:lineRule="auto"/>
        <w:rPr>
          <w:rFonts w:ascii="Times New Roman" w:hAnsi="Times New Roman" w:cs="Times New Roman"/>
          <w:sz w:val="24"/>
          <w:szCs w:val="24"/>
        </w:rPr>
      </w:pPr>
      <w:r>
        <w:rPr>
          <w:rFonts w:ascii="Times New Roman" w:hAnsi="Times New Roman" w:cs="Times New Roman"/>
          <w:sz w:val="24"/>
          <w:szCs w:val="24"/>
        </w:rPr>
        <w:t>TEK</w:t>
      </w:r>
    </w:p>
    <w:p w:rsidR="007E2055" w:rsidRPr="00B16E88" w:rsidRDefault="007E2055" w:rsidP="0064767D">
      <w:pPr>
        <w:spacing w:line="480" w:lineRule="auto"/>
        <w:rPr>
          <w:rFonts w:ascii="Times New Roman" w:hAnsi="Times New Roman" w:cs="Times New Roman"/>
          <w:sz w:val="24"/>
          <w:szCs w:val="24"/>
        </w:rPr>
      </w:pPr>
      <w:r>
        <w:rPr>
          <w:rFonts w:ascii="Times New Roman" w:hAnsi="Times New Roman" w:cs="Times New Roman"/>
          <w:sz w:val="24"/>
          <w:szCs w:val="24"/>
        </w:rPr>
        <w:t xml:space="preserve">Traditional ecological knowledge for grade 6 students is effective while </w:t>
      </w:r>
      <w:r w:rsidR="003A32B4">
        <w:rPr>
          <w:rFonts w:ascii="Times New Roman" w:hAnsi="Times New Roman" w:cs="Times New Roman"/>
          <w:sz w:val="24"/>
          <w:szCs w:val="24"/>
        </w:rPr>
        <w:t>teaching</w:t>
      </w:r>
      <w:r>
        <w:rPr>
          <w:rFonts w:ascii="Times New Roman" w:hAnsi="Times New Roman" w:cs="Times New Roman"/>
          <w:sz w:val="24"/>
          <w:szCs w:val="24"/>
        </w:rPr>
        <w:t xml:space="preserve"> basic </w:t>
      </w:r>
      <w:r w:rsidR="003A32B4">
        <w:rPr>
          <w:rFonts w:ascii="Times New Roman" w:hAnsi="Times New Roman" w:cs="Times New Roman"/>
          <w:sz w:val="24"/>
          <w:szCs w:val="24"/>
        </w:rPr>
        <w:t>health</w:t>
      </w:r>
      <w:r>
        <w:rPr>
          <w:rFonts w:ascii="Times New Roman" w:hAnsi="Times New Roman" w:cs="Times New Roman"/>
          <w:sz w:val="24"/>
          <w:szCs w:val="24"/>
        </w:rPr>
        <w:t>. To enhance an overall understanding, I will implement observation and focus on two groups in the classroom setting for an increased involvement and attainment of learning objectives</w:t>
      </w:r>
      <w:bookmarkStart w:id="0" w:name="_GoBack"/>
      <w:bookmarkEnd w:id="0"/>
      <w:r>
        <w:rPr>
          <w:rFonts w:ascii="Times New Roman" w:hAnsi="Times New Roman" w:cs="Times New Roman"/>
          <w:sz w:val="24"/>
          <w:szCs w:val="24"/>
        </w:rPr>
        <w:t xml:space="preserve">. </w:t>
      </w:r>
    </w:p>
    <w:p w:rsidR="00A47E1B" w:rsidRPr="001C03CB" w:rsidRDefault="00ED57B3" w:rsidP="0064767D">
      <w:pPr>
        <w:spacing w:line="480" w:lineRule="auto"/>
        <w:rPr>
          <w:rFonts w:ascii="Times New Roman" w:hAnsi="Times New Roman" w:cs="Times New Roman"/>
          <w:sz w:val="24"/>
          <w:szCs w:val="24"/>
        </w:rPr>
      </w:pPr>
      <w:r w:rsidRPr="0064767D">
        <w:rPr>
          <w:rFonts w:ascii="Times New Roman" w:hAnsi="Times New Roman" w:cs="Times New Roman"/>
          <w:b/>
          <w:sz w:val="24"/>
          <w:szCs w:val="24"/>
        </w:rPr>
        <w:t>Objective of learning</w:t>
      </w:r>
      <w:r w:rsidRPr="001C03CB">
        <w:rPr>
          <w:rFonts w:ascii="Times New Roman" w:hAnsi="Times New Roman" w:cs="Times New Roman"/>
          <w:sz w:val="24"/>
          <w:szCs w:val="24"/>
        </w:rPr>
        <w:t xml:space="preserve">: Students will apply knowledge in a You Tube video to show an understanding in the class hence an understanding of basic health concerns. </w:t>
      </w:r>
    </w:p>
    <w:p w:rsidR="00001BEE"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 xml:space="preserve">Planning for whole and small groups will be effective in enhancing a positive participation for grade 6 students in teaching basic health lesson. The need to enhance positive learning environment overall in the classroom setting with 27 students is relevant in making it possible for the students to have an overall understanding and motivation to learn. With this in mind, students will be in a position to tackle challenges that occur during the lesson with ease hence a positive attainment towards basic health. Rules and regulations in the classroom setting is relevant due to the need to attain short term and long term goals hence an understanding of the issues relating to basic health. This will hence make it possible to develop strategies towards solving them. </w:t>
      </w:r>
    </w:p>
    <w:p w:rsidR="001B1705"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lastRenderedPageBreak/>
        <w:t>In a classroom setting, the need for a positive environment in learning is important. With this in mind, I feel it is relevant to incorporate ideas that overall capture the students' attention and enhance learning. Before the lesson began, I would arrive in class before all the students and make sure I greeted all of them with different styles which were welcomed by all. I would use high fives to make sure each of the 27 students was in the right context to learn. Additionally, before the beginning of the lesson, I would ask if there were questions that needed my attention. The lesson is special in its own way since it revolves around how well students implement a YouTube vid</w:t>
      </w:r>
      <w:r w:rsidR="00A47E1B" w:rsidRPr="001C03CB">
        <w:rPr>
          <w:rFonts w:ascii="Times New Roman" w:hAnsi="Times New Roman" w:cs="Times New Roman"/>
          <w:sz w:val="24"/>
          <w:szCs w:val="24"/>
        </w:rPr>
        <w:t xml:space="preserve">eo on basic health in the class </w:t>
      </w:r>
      <w:r w:rsidRPr="001C03CB">
        <w:rPr>
          <w:rFonts w:ascii="Times New Roman" w:hAnsi="Times New Roman" w:cs="Times New Roman"/>
          <w:sz w:val="24"/>
          <w:szCs w:val="24"/>
        </w:rPr>
        <w:t xml:space="preserve">through following instructions to enhance fully understanding. It is hence effective to capture the attention of the students and determine whether their overall understanding of the video is implemented. Watching a YouTube video can be boring sometimes making it uncomfortable to watch and </w:t>
      </w:r>
      <w:r w:rsidR="002B1886" w:rsidRPr="001C03CB">
        <w:rPr>
          <w:rFonts w:ascii="Times New Roman" w:hAnsi="Times New Roman" w:cs="Times New Roman"/>
          <w:sz w:val="24"/>
          <w:szCs w:val="24"/>
        </w:rPr>
        <w:t>understand</w:t>
      </w:r>
      <w:r w:rsidRPr="001C03CB">
        <w:rPr>
          <w:rFonts w:ascii="Times New Roman" w:hAnsi="Times New Roman" w:cs="Times New Roman"/>
          <w:sz w:val="24"/>
          <w:szCs w:val="24"/>
        </w:rPr>
        <w:t xml:space="preserve"> fully. To make </w:t>
      </w:r>
      <w:r w:rsidR="002B1886" w:rsidRPr="001C03CB">
        <w:rPr>
          <w:rFonts w:ascii="Times New Roman" w:hAnsi="Times New Roman" w:cs="Times New Roman"/>
          <w:sz w:val="24"/>
          <w:szCs w:val="24"/>
        </w:rPr>
        <w:t>sure</w:t>
      </w:r>
      <w:r w:rsidRPr="001C03CB">
        <w:rPr>
          <w:rFonts w:ascii="Times New Roman" w:hAnsi="Times New Roman" w:cs="Times New Roman"/>
          <w:sz w:val="24"/>
          <w:szCs w:val="24"/>
        </w:rPr>
        <w:t xml:space="preserve"> that there was an overall </w:t>
      </w:r>
      <w:r w:rsidR="002B1886" w:rsidRPr="001C03CB">
        <w:rPr>
          <w:rFonts w:ascii="Times New Roman" w:hAnsi="Times New Roman" w:cs="Times New Roman"/>
          <w:sz w:val="24"/>
          <w:szCs w:val="24"/>
        </w:rPr>
        <w:t>comfortability, I</w:t>
      </w:r>
      <w:r w:rsidRPr="001C03CB">
        <w:rPr>
          <w:rFonts w:ascii="Times New Roman" w:hAnsi="Times New Roman" w:cs="Times New Roman"/>
          <w:sz w:val="24"/>
          <w:szCs w:val="24"/>
        </w:rPr>
        <w:t xml:space="preserve"> made sure that the YouTube video was in the right con</w:t>
      </w:r>
      <w:r w:rsidR="002B1886" w:rsidRPr="001C03CB">
        <w:rPr>
          <w:rFonts w:ascii="Times New Roman" w:hAnsi="Times New Roman" w:cs="Times New Roman"/>
          <w:sz w:val="24"/>
          <w:szCs w:val="24"/>
        </w:rPr>
        <w:t>text and involved school student</w:t>
      </w:r>
      <w:r w:rsidRPr="001C03CB">
        <w:rPr>
          <w:rFonts w:ascii="Times New Roman" w:hAnsi="Times New Roman" w:cs="Times New Roman"/>
          <w:sz w:val="24"/>
          <w:szCs w:val="24"/>
        </w:rPr>
        <w:t xml:space="preserve">s and caught </w:t>
      </w:r>
      <w:r w:rsidR="002B1886" w:rsidRPr="001C03CB">
        <w:rPr>
          <w:rFonts w:ascii="Times New Roman" w:hAnsi="Times New Roman" w:cs="Times New Roman"/>
          <w:sz w:val="24"/>
          <w:szCs w:val="24"/>
        </w:rPr>
        <w:t>their</w:t>
      </w:r>
      <w:r w:rsidRPr="001C03CB">
        <w:rPr>
          <w:rFonts w:ascii="Times New Roman" w:hAnsi="Times New Roman" w:cs="Times New Roman"/>
          <w:sz w:val="24"/>
          <w:szCs w:val="24"/>
        </w:rPr>
        <w:t xml:space="preserve"> attention with</w:t>
      </w:r>
      <w:r w:rsidR="002B1886" w:rsidRPr="001C03CB">
        <w:rPr>
          <w:rFonts w:ascii="Times New Roman" w:hAnsi="Times New Roman" w:cs="Times New Roman"/>
          <w:sz w:val="24"/>
          <w:szCs w:val="24"/>
        </w:rPr>
        <w:t xml:space="preserve"> ease. Additionally, in the event of difficulties in understanding and implementing it fully, I gave positive feedback which was taken with seriousness making it possible to identify areas of difficulties and handle them effectively. </w:t>
      </w:r>
    </w:p>
    <w:p w:rsidR="002B1886" w:rsidRPr="0064767D" w:rsidRDefault="00ED57B3" w:rsidP="0064767D">
      <w:pPr>
        <w:spacing w:line="480" w:lineRule="auto"/>
        <w:rPr>
          <w:rFonts w:ascii="Times New Roman" w:hAnsi="Times New Roman" w:cs="Times New Roman"/>
          <w:b/>
          <w:sz w:val="24"/>
          <w:szCs w:val="24"/>
        </w:rPr>
      </w:pPr>
      <w:r w:rsidRPr="0064767D">
        <w:rPr>
          <w:rFonts w:ascii="Times New Roman" w:hAnsi="Times New Roman" w:cs="Times New Roman"/>
          <w:b/>
          <w:sz w:val="24"/>
          <w:szCs w:val="24"/>
        </w:rPr>
        <w:t>Groups</w:t>
      </w:r>
    </w:p>
    <w:p w:rsidR="00A47E1B"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 xml:space="preserve">The classroom consists of 27 </w:t>
      </w:r>
      <w:r w:rsidR="002B5F34" w:rsidRPr="001C03CB">
        <w:rPr>
          <w:rFonts w:ascii="Times New Roman" w:hAnsi="Times New Roman" w:cs="Times New Roman"/>
          <w:sz w:val="24"/>
          <w:szCs w:val="24"/>
        </w:rPr>
        <w:t>students</w:t>
      </w:r>
      <w:r w:rsidRPr="001C03CB">
        <w:rPr>
          <w:rFonts w:ascii="Times New Roman" w:hAnsi="Times New Roman" w:cs="Times New Roman"/>
          <w:sz w:val="24"/>
          <w:szCs w:val="24"/>
        </w:rPr>
        <w:t xml:space="preserve"> with different needs in </w:t>
      </w:r>
      <w:r w:rsidR="002B5F34" w:rsidRPr="001C03CB">
        <w:rPr>
          <w:rFonts w:ascii="Times New Roman" w:hAnsi="Times New Roman" w:cs="Times New Roman"/>
          <w:sz w:val="24"/>
          <w:szCs w:val="24"/>
        </w:rPr>
        <w:t>learning</w:t>
      </w:r>
      <w:r w:rsidRPr="001C03CB">
        <w:rPr>
          <w:rFonts w:ascii="Times New Roman" w:hAnsi="Times New Roman" w:cs="Times New Roman"/>
          <w:sz w:val="24"/>
          <w:szCs w:val="24"/>
        </w:rPr>
        <w:t xml:space="preserve">. </w:t>
      </w:r>
      <w:r w:rsidR="002B5F34" w:rsidRPr="001C03CB">
        <w:rPr>
          <w:rFonts w:ascii="Times New Roman" w:hAnsi="Times New Roman" w:cs="Times New Roman"/>
          <w:sz w:val="24"/>
          <w:szCs w:val="24"/>
        </w:rPr>
        <w:t xml:space="preserve">Overall, there are 13 students with learning needs and I grouped them in one </w:t>
      </w:r>
      <w:r w:rsidR="00606845" w:rsidRPr="001C03CB">
        <w:rPr>
          <w:rFonts w:ascii="Times New Roman" w:hAnsi="Times New Roman" w:cs="Times New Roman"/>
          <w:sz w:val="24"/>
          <w:szCs w:val="24"/>
        </w:rPr>
        <w:t xml:space="preserve">group </w:t>
      </w:r>
      <w:r w:rsidR="002B5F34" w:rsidRPr="001C03CB">
        <w:rPr>
          <w:rFonts w:ascii="Times New Roman" w:hAnsi="Times New Roman" w:cs="Times New Roman"/>
          <w:sz w:val="24"/>
          <w:szCs w:val="24"/>
        </w:rPr>
        <w:t xml:space="preserve">whereas talented and gifted learners were grouped in another group comprising 14 students. For group 1 </w:t>
      </w:r>
      <w:r w:rsidR="00606845" w:rsidRPr="001C03CB">
        <w:rPr>
          <w:rFonts w:ascii="Times New Roman" w:hAnsi="Times New Roman" w:cs="Times New Roman"/>
          <w:sz w:val="24"/>
          <w:szCs w:val="24"/>
        </w:rPr>
        <w:t>students</w:t>
      </w:r>
      <w:r w:rsidR="002B5F34" w:rsidRPr="001C03CB">
        <w:rPr>
          <w:rFonts w:ascii="Times New Roman" w:hAnsi="Times New Roman" w:cs="Times New Roman"/>
          <w:sz w:val="24"/>
          <w:szCs w:val="24"/>
        </w:rPr>
        <w:t xml:space="preserve">, I </w:t>
      </w:r>
      <w:r w:rsidR="00606845" w:rsidRPr="001C03CB">
        <w:rPr>
          <w:rFonts w:ascii="Times New Roman" w:hAnsi="Times New Roman" w:cs="Times New Roman"/>
          <w:sz w:val="24"/>
          <w:szCs w:val="24"/>
        </w:rPr>
        <w:t>developed a strategy for evaluating their progress by asking questions. On the other hand, group 2 students were to answer questions after watching the video. By doing this, I am to make sure that each and every student in the classroom setting is in the right context and no one is left behind.</w:t>
      </w:r>
    </w:p>
    <w:p w:rsidR="009F46F0" w:rsidRDefault="00ED57B3" w:rsidP="0064767D">
      <w:pPr>
        <w:spacing w:line="480" w:lineRule="auto"/>
        <w:rPr>
          <w:rFonts w:ascii="Times New Roman" w:hAnsi="Times New Roman" w:cs="Times New Roman"/>
          <w:b/>
          <w:sz w:val="24"/>
          <w:szCs w:val="24"/>
        </w:rPr>
      </w:pPr>
      <w:r w:rsidRPr="0064767D">
        <w:rPr>
          <w:rFonts w:ascii="Times New Roman" w:hAnsi="Times New Roman" w:cs="Times New Roman"/>
          <w:b/>
          <w:sz w:val="24"/>
          <w:szCs w:val="24"/>
        </w:rPr>
        <w:lastRenderedPageBreak/>
        <w:t>Data-Driven lesson Plan</w:t>
      </w:r>
    </w:p>
    <w:p w:rsidR="00606845"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Based on the prior lesson, it was hence effective to develop a lesson plan that made into consideration the overall needs of each and every student in the classroom. Today, technology has been influential in teaching. Technology makes it possible to reduce the classroom monotony and students are in a position to apply the learnt skills with ease making it possible to influence learning and outcomes positives.</w:t>
      </w:r>
    </w:p>
    <w:p w:rsidR="00606845" w:rsidRPr="001C03CB"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I developed the two groups based on the</w:t>
      </w:r>
      <w:r w:rsidR="00790D87" w:rsidRPr="001C03CB">
        <w:rPr>
          <w:rFonts w:ascii="Times New Roman" w:hAnsi="Times New Roman" w:cs="Times New Roman"/>
          <w:sz w:val="24"/>
          <w:szCs w:val="24"/>
        </w:rPr>
        <w:t xml:space="preserve"> understanding and functioning level. For group 1 students, I gave more </w:t>
      </w:r>
      <w:r w:rsidR="0080452D" w:rsidRPr="001C03CB">
        <w:rPr>
          <w:rFonts w:ascii="Times New Roman" w:hAnsi="Times New Roman" w:cs="Times New Roman"/>
          <w:sz w:val="24"/>
          <w:szCs w:val="24"/>
        </w:rPr>
        <w:t>attention</w:t>
      </w:r>
      <w:r w:rsidR="00790D87" w:rsidRPr="001C03CB">
        <w:rPr>
          <w:rFonts w:ascii="Times New Roman" w:hAnsi="Times New Roman" w:cs="Times New Roman"/>
          <w:sz w:val="24"/>
          <w:szCs w:val="24"/>
        </w:rPr>
        <w:t xml:space="preserve"> due to their special needs. For more </w:t>
      </w:r>
      <w:r w:rsidR="0080452D" w:rsidRPr="001C03CB">
        <w:rPr>
          <w:rFonts w:ascii="Times New Roman" w:hAnsi="Times New Roman" w:cs="Times New Roman"/>
          <w:sz w:val="24"/>
          <w:szCs w:val="24"/>
        </w:rPr>
        <w:t>enhanced</w:t>
      </w:r>
      <w:r w:rsidR="00790D87" w:rsidRPr="001C03CB">
        <w:rPr>
          <w:rFonts w:ascii="Times New Roman" w:hAnsi="Times New Roman" w:cs="Times New Roman"/>
          <w:sz w:val="24"/>
          <w:szCs w:val="24"/>
        </w:rPr>
        <w:t xml:space="preserve"> interaction, I</w:t>
      </w:r>
      <w:r w:rsidR="0080452D" w:rsidRPr="001C03CB">
        <w:rPr>
          <w:rFonts w:ascii="Times New Roman" w:hAnsi="Times New Roman" w:cs="Times New Roman"/>
          <w:sz w:val="24"/>
          <w:szCs w:val="24"/>
        </w:rPr>
        <w:t xml:space="preserve"> would interpret the YouT</w:t>
      </w:r>
      <w:r w:rsidR="00790D87" w:rsidRPr="001C03CB">
        <w:rPr>
          <w:rFonts w:ascii="Times New Roman" w:hAnsi="Times New Roman" w:cs="Times New Roman"/>
          <w:sz w:val="24"/>
          <w:szCs w:val="24"/>
        </w:rPr>
        <w:t xml:space="preserve">ube video for them. Having done this, I would go ahead to ask questions which made it possible for them to </w:t>
      </w:r>
      <w:r w:rsidR="0080452D" w:rsidRPr="001C03CB">
        <w:rPr>
          <w:rFonts w:ascii="Times New Roman" w:hAnsi="Times New Roman" w:cs="Times New Roman"/>
          <w:sz w:val="24"/>
          <w:szCs w:val="24"/>
        </w:rPr>
        <w:t xml:space="preserve">read and comprehend with ease. With my aid as a basic health teacher, I was in a position to </w:t>
      </w:r>
      <w:r w:rsidR="009F46F0" w:rsidRPr="001C03CB">
        <w:rPr>
          <w:rFonts w:ascii="Times New Roman" w:hAnsi="Times New Roman" w:cs="Times New Roman"/>
          <w:sz w:val="24"/>
          <w:szCs w:val="24"/>
        </w:rPr>
        <w:t>identify areas of weaknesses and apply the relevant knowledge making learning successful. Additionally, it will be effective to instruct the students to attempt questions once they have understood</w:t>
      </w:r>
      <w:r w:rsidR="007271FC">
        <w:rPr>
          <w:rFonts w:ascii="Times New Roman" w:hAnsi="Times New Roman" w:cs="Times New Roman"/>
          <w:sz w:val="24"/>
          <w:szCs w:val="24"/>
        </w:rPr>
        <w:t xml:space="preserve"> the basic heal</w:t>
      </w:r>
      <w:r w:rsidR="009F46F0" w:rsidRPr="001C03CB">
        <w:rPr>
          <w:rFonts w:ascii="Times New Roman" w:hAnsi="Times New Roman" w:cs="Times New Roman"/>
          <w:sz w:val="24"/>
          <w:szCs w:val="24"/>
        </w:rPr>
        <w:t xml:space="preserve">th video. In the event of failure, I will come to their rescue making it possible to support them effectively. </w:t>
      </w:r>
    </w:p>
    <w:p w:rsidR="00525075" w:rsidRDefault="00ED57B3" w:rsidP="0064767D">
      <w:pPr>
        <w:spacing w:line="480" w:lineRule="auto"/>
        <w:rPr>
          <w:rFonts w:ascii="Times New Roman" w:hAnsi="Times New Roman" w:cs="Times New Roman"/>
          <w:sz w:val="24"/>
          <w:szCs w:val="24"/>
        </w:rPr>
      </w:pPr>
      <w:r w:rsidRPr="001C03CB">
        <w:rPr>
          <w:rFonts w:ascii="Times New Roman" w:hAnsi="Times New Roman" w:cs="Times New Roman"/>
          <w:sz w:val="24"/>
          <w:szCs w:val="24"/>
        </w:rPr>
        <w:t xml:space="preserve">When it comes to group 2, these are the </w:t>
      </w:r>
      <w:r w:rsidR="001C03CB" w:rsidRPr="001C03CB">
        <w:rPr>
          <w:rFonts w:ascii="Times New Roman" w:hAnsi="Times New Roman" w:cs="Times New Roman"/>
          <w:sz w:val="24"/>
          <w:szCs w:val="24"/>
        </w:rPr>
        <w:t>students</w:t>
      </w:r>
      <w:r w:rsidRPr="001C03CB">
        <w:rPr>
          <w:rFonts w:ascii="Times New Roman" w:hAnsi="Times New Roman" w:cs="Times New Roman"/>
          <w:sz w:val="24"/>
          <w:szCs w:val="24"/>
        </w:rPr>
        <w:t xml:space="preserve"> who are </w:t>
      </w:r>
      <w:r w:rsidR="001C03CB" w:rsidRPr="001C03CB">
        <w:rPr>
          <w:rFonts w:ascii="Times New Roman" w:hAnsi="Times New Roman" w:cs="Times New Roman"/>
          <w:sz w:val="24"/>
          <w:szCs w:val="24"/>
        </w:rPr>
        <w:t>gifted</w:t>
      </w:r>
      <w:r w:rsidRPr="001C03CB">
        <w:rPr>
          <w:rFonts w:ascii="Times New Roman" w:hAnsi="Times New Roman" w:cs="Times New Roman"/>
          <w:sz w:val="24"/>
          <w:szCs w:val="24"/>
        </w:rPr>
        <w:t xml:space="preserve"> and </w:t>
      </w:r>
      <w:r w:rsidR="001C03CB" w:rsidRPr="001C03CB">
        <w:rPr>
          <w:rFonts w:ascii="Times New Roman" w:hAnsi="Times New Roman" w:cs="Times New Roman"/>
          <w:sz w:val="24"/>
          <w:szCs w:val="24"/>
        </w:rPr>
        <w:t>talented</w:t>
      </w:r>
      <w:r w:rsidRPr="001C03CB">
        <w:rPr>
          <w:rFonts w:ascii="Times New Roman" w:hAnsi="Times New Roman" w:cs="Times New Roman"/>
          <w:sz w:val="24"/>
          <w:szCs w:val="24"/>
        </w:rPr>
        <w:t xml:space="preserve">. The group has 14 </w:t>
      </w:r>
      <w:r w:rsidR="001C03CB" w:rsidRPr="001C03CB">
        <w:rPr>
          <w:rFonts w:ascii="Times New Roman" w:hAnsi="Times New Roman" w:cs="Times New Roman"/>
          <w:sz w:val="24"/>
          <w:szCs w:val="24"/>
        </w:rPr>
        <w:t>students</w:t>
      </w:r>
      <w:r w:rsidRPr="001C03CB">
        <w:rPr>
          <w:rFonts w:ascii="Times New Roman" w:hAnsi="Times New Roman" w:cs="Times New Roman"/>
          <w:sz w:val="24"/>
          <w:szCs w:val="24"/>
        </w:rPr>
        <w:t xml:space="preserve"> in total and who have an </w:t>
      </w:r>
      <w:r w:rsidR="001C03CB" w:rsidRPr="001C03CB">
        <w:rPr>
          <w:rFonts w:ascii="Times New Roman" w:hAnsi="Times New Roman" w:cs="Times New Roman"/>
          <w:sz w:val="24"/>
          <w:szCs w:val="24"/>
        </w:rPr>
        <w:t>understanding</w:t>
      </w:r>
      <w:r w:rsidRPr="001C03CB">
        <w:rPr>
          <w:rFonts w:ascii="Times New Roman" w:hAnsi="Times New Roman" w:cs="Times New Roman"/>
          <w:sz w:val="24"/>
          <w:szCs w:val="24"/>
        </w:rPr>
        <w:t xml:space="preserve"> of the subject with ease and require minimal attention. To </w:t>
      </w:r>
      <w:r w:rsidR="001C03CB" w:rsidRPr="001C03CB">
        <w:rPr>
          <w:rFonts w:ascii="Times New Roman" w:hAnsi="Times New Roman" w:cs="Times New Roman"/>
          <w:sz w:val="24"/>
          <w:szCs w:val="24"/>
        </w:rPr>
        <w:t>enhance</w:t>
      </w:r>
      <w:r w:rsidRPr="001C03CB">
        <w:rPr>
          <w:rFonts w:ascii="Times New Roman" w:hAnsi="Times New Roman" w:cs="Times New Roman"/>
          <w:sz w:val="24"/>
          <w:szCs w:val="24"/>
        </w:rPr>
        <w:t xml:space="preserve"> their full participation and involvement as a group, I will only have to give attention and guide them on the </w:t>
      </w:r>
      <w:r w:rsidR="001C03CB" w:rsidRPr="001C03CB">
        <w:rPr>
          <w:rFonts w:ascii="Times New Roman" w:hAnsi="Times New Roman" w:cs="Times New Roman"/>
          <w:sz w:val="24"/>
          <w:szCs w:val="24"/>
        </w:rPr>
        <w:t>requirements</w:t>
      </w:r>
      <w:r w:rsidRPr="001C03CB">
        <w:rPr>
          <w:rFonts w:ascii="Times New Roman" w:hAnsi="Times New Roman" w:cs="Times New Roman"/>
          <w:sz w:val="24"/>
          <w:szCs w:val="24"/>
        </w:rPr>
        <w:t xml:space="preserve"> to complete the questions with ease. </w:t>
      </w:r>
      <w:r w:rsidR="001C03CB" w:rsidRPr="001C03CB">
        <w:rPr>
          <w:rFonts w:ascii="Times New Roman" w:hAnsi="Times New Roman" w:cs="Times New Roman"/>
          <w:sz w:val="24"/>
          <w:szCs w:val="24"/>
        </w:rPr>
        <w:t>It has come to my realization that group 2 has the ability to master the content in the YouTube video with little or even no support. However, to enhance their full participation and compliance with the instructions, I will be checking them regularly to identify progress.</w:t>
      </w:r>
    </w:p>
    <w:p w:rsidR="001C03CB" w:rsidRDefault="00ED57B3" w:rsidP="0064767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need to reward efforts in the classroom among the two groups will be relevant. </w:t>
      </w:r>
      <w:r w:rsidR="00E67121">
        <w:rPr>
          <w:rFonts w:ascii="Times New Roman" w:hAnsi="Times New Roman" w:cs="Times New Roman"/>
          <w:sz w:val="24"/>
          <w:szCs w:val="24"/>
        </w:rPr>
        <w:t>Students’</w:t>
      </w:r>
      <w:r>
        <w:rPr>
          <w:rFonts w:ascii="Times New Roman" w:hAnsi="Times New Roman" w:cs="Times New Roman"/>
          <w:sz w:val="24"/>
          <w:szCs w:val="24"/>
        </w:rPr>
        <w:t xml:space="preserve"> participation becomes motivated through </w:t>
      </w:r>
      <w:r w:rsidR="00E67121">
        <w:rPr>
          <w:rFonts w:ascii="Times New Roman" w:hAnsi="Times New Roman" w:cs="Times New Roman"/>
          <w:sz w:val="24"/>
          <w:szCs w:val="24"/>
        </w:rPr>
        <w:t xml:space="preserve">rewarding hard work. The overall performance becomes effective making it possible for all the students to be productive. When handling the </w:t>
      </w:r>
      <w:r w:rsidR="00E67121">
        <w:rPr>
          <w:rFonts w:ascii="Times New Roman" w:hAnsi="Times New Roman" w:cs="Times New Roman"/>
          <w:sz w:val="24"/>
          <w:szCs w:val="24"/>
        </w:rPr>
        <w:lastRenderedPageBreak/>
        <w:t xml:space="preserve">class as one group, the classroom environment is effective to accommodate all their learning needs and will be effective in enabling understanding. There will be a mixture without consideration of whether a student is a fast learner or a slow learner. With this in mind, it will make it possible to develop discussions in the classroom to tackle the questions at hand involving the YouTube video. The tests will be effective in </w:t>
      </w:r>
      <w:r w:rsidR="007271FC">
        <w:rPr>
          <w:rFonts w:ascii="Times New Roman" w:hAnsi="Times New Roman" w:cs="Times New Roman"/>
          <w:sz w:val="24"/>
          <w:szCs w:val="24"/>
        </w:rPr>
        <w:t xml:space="preserve">evaluating </w:t>
      </w:r>
      <w:r w:rsidR="00E67121">
        <w:rPr>
          <w:rFonts w:ascii="Times New Roman" w:hAnsi="Times New Roman" w:cs="Times New Roman"/>
          <w:sz w:val="24"/>
          <w:szCs w:val="24"/>
        </w:rPr>
        <w:t xml:space="preserve">the overall </w:t>
      </w:r>
      <w:r w:rsidR="007271FC">
        <w:rPr>
          <w:rFonts w:ascii="Times New Roman" w:hAnsi="Times New Roman" w:cs="Times New Roman"/>
          <w:sz w:val="24"/>
          <w:szCs w:val="24"/>
        </w:rPr>
        <w:t>understanding</w:t>
      </w:r>
      <w:r w:rsidR="00E67121">
        <w:rPr>
          <w:rFonts w:ascii="Times New Roman" w:hAnsi="Times New Roman" w:cs="Times New Roman"/>
          <w:sz w:val="24"/>
          <w:szCs w:val="24"/>
        </w:rPr>
        <w:t xml:space="preserve"> in the </w:t>
      </w:r>
      <w:r w:rsidR="007271FC">
        <w:rPr>
          <w:rFonts w:ascii="Times New Roman" w:hAnsi="Times New Roman" w:cs="Times New Roman"/>
          <w:sz w:val="24"/>
          <w:szCs w:val="24"/>
        </w:rPr>
        <w:t>class</w:t>
      </w:r>
      <w:r w:rsidR="00E67121">
        <w:rPr>
          <w:rFonts w:ascii="Times New Roman" w:hAnsi="Times New Roman" w:cs="Times New Roman"/>
          <w:sz w:val="24"/>
          <w:szCs w:val="24"/>
        </w:rPr>
        <w:t xml:space="preserve"> and the possible </w:t>
      </w:r>
      <w:r w:rsidR="007271FC">
        <w:rPr>
          <w:rFonts w:ascii="Times New Roman" w:hAnsi="Times New Roman" w:cs="Times New Roman"/>
          <w:sz w:val="24"/>
          <w:szCs w:val="24"/>
        </w:rPr>
        <w:t xml:space="preserve">steps to take in case of failure and difficulties. Therefore, both the small groups and the whole classroom needs will be met with ease. For the overall lesson to be successful, I will use the text-to-speech assistive tool for those with disabilities in speaking. Through text magnification, I will enable those with eyesight problems are well taken care of. </w:t>
      </w:r>
    </w:p>
    <w:p w:rsidR="0064767D" w:rsidRDefault="0064767D" w:rsidP="0064767D">
      <w:pPr>
        <w:spacing w:line="480" w:lineRule="auto"/>
        <w:rPr>
          <w:rFonts w:ascii="Times New Roman" w:hAnsi="Times New Roman" w:cs="Times New Roman"/>
          <w:sz w:val="24"/>
          <w:szCs w:val="24"/>
        </w:rPr>
      </w:pPr>
    </w:p>
    <w:p w:rsidR="0064767D" w:rsidRDefault="0064767D" w:rsidP="0064767D">
      <w:pPr>
        <w:spacing w:line="480" w:lineRule="auto"/>
        <w:rPr>
          <w:rFonts w:ascii="Times New Roman" w:hAnsi="Times New Roman" w:cs="Times New Roman"/>
          <w:sz w:val="24"/>
          <w:szCs w:val="24"/>
        </w:rPr>
      </w:pPr>
    </w:p>
    <w:p w:rsidR="0064767D" w:rsidRDefault="0064767D"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3A32B4" w:rsidRDefault="003A32B4" w:rsidP="0064767D">
      <w:pPr>
        <w:spacing w:line="480" w:lineRule="auto"/>
        <w:rPr>
          <w:rFonts w:ascii="Times New Roman" w:hAnsi="Times New Roman" w:cs="Times New Roman"/>
          <w:sz w:val="24"/>
          <w:szCs w:val="24"/>
        </w:rPr>
      </w:pPr>
    </w:p>
    <w:p w:rsidR="0064767D" w:rsidRDefault="00ED57B3" w:rsidP="00E31B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31BBE" w:rsidRPr="00AA163D" w:rsidRDefault="00ED57B3" w:rsidP="00E31BBE">
      <w:pPr>
        <w:spacing w:line="480" w:lineRule="auto"/>
        <w:rPr>
          <w:rFonts w:ascii="Times New Roman" w:eastAsia="Arial Unicode MS" w:hAnsi="Times New Roman" w:cs="Times New Roman"/>
          <w:color w:val="000000"/>
          <w:sz w:val="24"/>
          <w:szCs w:val="24"/>
          <w:shd w:val="clear" w:color="auto" w:fill="FFFFFF"/>
        </w:rPr>
      </w:pPr>
      <w:r w:rsidRPr="00AA163D">
        <w:rPr>
          <w:rFonts w:ascii="Times New Roman" w:eastAsia="Arial Unicode MS" w:hAnsi="Times New Roman" w:cs="Times New Roman"/>
          <w:color w:val="000000"/>
          <w:sz w:val="24"/>
          <w:szCs w:val="24"/>
          <w:shd w:val="clear" w:color="auto" w:fill="FFFFFF"/>
        </w:rPr>
        <w:t>Sana, E. A. (2010). </w:t>
      </w:r>
      <w:r w:rsidRPr="00AA163D">
        <w:rPr>
          <w:rFonts w:ascii="Times New Roman" w:eastAsia="Arial Unicode MS" w:hAnsi="Times New Roman" w:cs="Times New Roman"/>
          <w:i/>
          <w:iCs/>
          <w:color w:val="000000"/>
          <w:sz w:val="24"/>
          <w:szCs w:val="24"/>
          <w:shd w:val="clear" w:color="auto" w:fill="FFFFFF"/>
        </w:rPr>
        <w:t>Teaching and learning in the health sciences</w:t>
      </w:r>
      <w:r w:rsidRPr="00AA163D">
        <w:rPr>
          <w:rFonts w:ascii="Times New Roman" w:eastAsia="Arial Unicode MS" w:hAnsi="Times New Roman" w:cs="Times New Roman"/>
          <w:color w:val="000000"/>
          <w:sz w:val="24"/>
          <w:szCs w:val="24"/>
          <w:shd w:val="clear" w:color="auto" w:fill="FFFFFF"/>
        </w:rPr>
        <w:t>. Diliman, Quezon City: University of the Philippines Press.</w:t>
      </w:r>
    </w:p>
    <w:p w:rsidR="00E31BBE" w:rsidRPr="00AA163D" w:rsidRDefault="00ED57B3" w:rsidP="00E31BBE">
      <w:pPr>
        <w:spacing w:line="480" w:lineRule="auto"/>
        <w:rPr>
          <w:rFonts w:ascii="Times New Roman" w:hAnsi="Times New Roman" w:cs="Times New Roman"/>
          <w:sz w:val="24"/>
          <w:szCs w:val="24"/>
        </w:rPr>
      </w:pPr>
      <w:r w:rsidRPr="00AA163D">
        <w:rPr>
          <w:rFonts w:ascii="Times New Roman" w:eastAsia="Arial Unicode MS" w:hAnsi="Times New Roman" w:cs="Times New Roman"/>
          <w:color w:val="000000"/>
          <w:sz w:val="24"/>
          <w:szCs w:val="24"/>
          <w:shd w:val="clear" w:color="auto" w:fill="FFFFFF"/>
        </w:rPr>
        <w:t>Bastable, S. B. (2011). </w:t>
      </w:r>
      <w:r w:rsidRPr="00AA163D">
        <w:rPr>
          <w:rFonts w:ascii="Times New Roman" w:eastAsia="Arial Unicode MS" w:hAnsi="Times New Roman" w:cs="Times New Roman"/>
          <w:i/>
          <w:iCs/>
          <w:color w:val="000000"/>
          <w:sz w:val="24"/>
          <w:szCs w:val="24"/>
          <w:shd w:val="clear" w:color="auto" w:fill="FFFFFF"/>
        </w:rPr>
        <w:t>Health professional as educator: Principles of teaching and learning</w:t>
      </w:r>
      <w:r w:rsidRPr="00AA163D">
        <w:rPr>
          <w:rFonts w:ascii="Times New Roman" w:eastAsia="Arial Unicode MS" w:hAnsi="Times New Roman" w:cs="Times New Roman"/>
          <w:color w:val="000000"/>
          <w:sz w:val="24"/>
          <w:szCs w:val="24"/>
          <w:shd w:val="clear" w:color="auto" w:fill="FFFFFF"/>
        </w:rPr>
        <w:t>. Sudbury, MA: Jones &amp; Bartlett Learning.</w:t>
      </w:r>
    </w:p>
    <w:p w:rsidR="0064767D" w:rsidRPr="001C03CB" w:rsidRDefault="0064767D" w:rsidP="0064767D">
      <w:pPr>
        <w:spacing w:line="480" w:lineRule="auto"/>
        <w:rPr>
          <w:rFonts w:ascii="Times New Roman" w:hAnsi="Times New Roman" w:cs="Times New Roman"/>
          <w:sz w:val="24"/>
          <w:szCs w:val="24"/>
        </w:rPr>
      </w:pPr>
    </w:p>
    <w:sectPr w:rsidR="0064767D" w:rsidRPr="001C03CB" w:rsidSect="007549A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1BEE"/>
    <w:rsid w:val="00001BEE"/>
    <w:rsid w:val="0009739B"/>
    <w:rsid w:val="000D143E"/>
    <w:rsid w:val="001B1705"/>
    <w:rsid w:val="001C03CB"/>
    <w:rsid w:val="002B1886"/>
    <w:rsid w:val="002B5F34"/>
    <w:rsid w:val="003A32B4"/>
    <w:rsid w:val="004C485B"/>
    <w:rsid w:val="00525075"/>
    <w:rsid w:val="00606845"/>
    <w:rsid w:val="00607D2F"/>
    <w:rsid w:val="0064767D"/>
    <w:rsid w:val="00692B66"/>
    <w:rsid w:val="007271FC"/>
    <w:rsid w:val="007549A6"/>
    <w:rsid w:val="00755325"/>
    <w:rsid w:val="00790D87"/>
    <w:rsid w:val="007E2055"/>
    <w:rsid w:val="0080452D"/>
    <w:rsid w:val="00917BCE"/>
    <w:rsid w:val="009A5499"/>
    <w:rsid w:val="009F46F0"/>
    <w:rsid w:val="00A47E1B"/>
    <w:rsid w:val="00AA163D"/>
    <w:rsid w:val="00AF7A72"/>
    <w:rsid w:val="00B127B8"/>
    <w:rsid w:val="00B16E88"/>
    <w:rsid w:val="00E31BBE"/>
    <w:rsid w:val="00E67121"/>
    <w:rsid w:val="00ED57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2020-06-02T09:07:00Z</dcterms:created>
  <dcterms:modified xsi:type="dcterms:W3CDTF">2020-06-02T09:07:00Z</dcterms:modified>
</cp:coreProperties>
</file>